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3: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Exploring Chinese Cuisine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36.0" w:type="dxa"/>
        <w:jc w:val="left"/>
        <w:tblInd w:w="-10.0" w:type="dxa"/>
        <w:tblLayout w:type="fixed"/>
        <w:tblLook w:val="04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Ind w:w="-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can communicate their favorite Chinese food.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can name their favorite Chinese dishes.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can describe the ingredients and taste of their favorite Chinese dishes.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can read menu written in Chinese.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can read ingredients of Chinese popular dishes.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can write names of Chinese dishes.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can describe the ingredients and tastes of their favorite Chinese dishes.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Rule="auto"/>
              <w:ind w:left="375" w:hanging="359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Suggested characters to write: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KaiTi" w:cs="KaiTi" w:eastAsia="KaiTi" w:hAnsi="KaiTi"/>
                <w:rtl w:val="0"/>
              </w:rPr>
              <w:t xml:space="preserve">中餐, 米饭,面, 炒,炒饭,炒面, 包子, 饺子, 火锅, 口味, 酸, 甜, 辣, 苦, 咸</w:t>
            </w:r>
          </w:p>
          <w:p w:rsidR="00000000" w:rsidDel="00000000" w:rsidP="00000000" w:rsidRDefault="00000000" w:rsidRPr="00000000">
            <w:pPr>
              <w:spacing w:before="0" w:lineRule="auto"/>
              <w:ind w:left="37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Ind w:w="-10.0" w:type="dxa"/>
        <w:tblLayout w:type="fixed"/>
        <w:tblLook w:val="04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00"/>
        <w:gridCol w:w="6660"/>
        <w:tblGridChange w:id="0">
          <w:tblGrid>
            <w:gridCol w:w="2700"/>
            <w:gridCol w:w="66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0" w:hRule="atLeast"/>
        </w:trP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Chinese food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中餐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Rice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米饭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Noodle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Stir fry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 Stir fried rice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炒饭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6. Stir fried Noodle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炒面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7. Bun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包子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8. Dumpling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饺子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9. Hot pot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火锅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10. Taste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口味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 Sour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12. Sweet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13. Spicy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14. Bitter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15. Salty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16.Soup 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Supplementary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煎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煮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炒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生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熟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Color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Fragrance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Taste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Kongpao chicken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宫保鸡丁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Beef Broccoli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芥兰牛肉</w:t>
            </w:r>
            <w:r w:rsidDel="00000000" w:rsidR="00000000" w:rsidRPr="00000000">
              <w:rPr>
                <w:rtl w:val="0"/>
              </w:rPr>
              <w:t xml:space="preserve">Sweet &amp; sour pork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咕噜肉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Sweet &amp; sour fish/shrimp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糖醋鱼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Hot &amp; sour soup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酸辣汤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Egg drop soup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蛋花汤</w:t>
            </w:r>
            <w:r w:rsidDel="00000000" w:rsidR="00000000" w:rsidRPr="00000000">
              <w:rPr>
                <w:rtl w:val="0"/>
              </w:rPr>
              <w:t xml:space="preserve">Corn chowder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玉米浓汤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你喜欢中餐还是西餐？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你觉得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好吃不好吃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好喝不好喝？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我觉得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好吃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好喝，因为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很酸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甜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苦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辣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咸。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我觉得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不好吃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不好喝，因为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太酸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甜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苦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辣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咸了。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我喜欢吃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喝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因为很酸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甜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苦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辣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咸。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我不喜欢吃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喝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因为太酸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甜/苦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辣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咸。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我们吃火锅，怎么样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好吗？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  <w:t xml:space="preserve"> Review price and apply to this unit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炒饭多少钱？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你爸爸不喜欢吃什么中国菜？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  <w:t xml:space="preserve"> Preferences of food and drinks.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你喜欢吃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喝什么？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你喜欢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还是</w:t>
            </w:r>
            <w:r w:rsidDel="00000000" w:rsidR="00000000" w:rsidRPr="00000000">
              <w:rPr>
                <w:rtl w:val="0"/>
              </w:rPr>
              <w:t xml:space="preserve">B?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• Describing opinion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Subject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觉得</w:t>
            </w:r>
            <w:r w:rsidDel="00000000" w:rsidR="00000000" w:rsidRPr="00000000">
              <w:rPr>
                <w:rtl w:val="0"/>
              </w:rPr>
              <w:t xml:space="preserve">……..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• Making suggestion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……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，怎么样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好吗？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• Review Date and Time to apply to this unit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420.0" w:type="dxa"/>
        <w:jc w:val="left"/>
        <w:tblInd w:w="-10.0" w:type="dxa"/>
        <w:tblLayout w:type="fixed"/>
        <w:tblLook w:val="0400"/>
      </w:tblPr>
      <w:tblGrid>
        <w:gridCol w:w="9420"/>
        <w:tblGridChange w:id="0">
          <w:tblGrid>
            <w:gridCol w:w="9420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Students will be able to name Chinese food.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中餐, 米饭, 面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炒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炒饭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炒面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包子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饺子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火锅, 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Chinese Food PPT 1-11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Students VS Teacher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Rule="auto"/>
              <w:ind w:left="0" w:firstLine="360"/>
              <w:contextualSpacing w:val="1"/>
              <w:rPr>
                <w:i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Bingo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Rule="auto"/>
              <w:ind w:left="0" w:firstLine="360"/>
              <w:contextualSpacing w:val="1"/>
              <w:rPr>
                <w:i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Puzzles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Students will be able to communicate their favorite Chinese food and explain why.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KaiTi" w:cs="KaiTi" w:eastAsia="KaiTi" w:hAnsi="KaiTi"/>
                <w:rtl w:val="0"/>
              </w:rPr>
              <w:t xml:space="preserve">宫保鸡丁, 芥兰牛肉,  咕噜肉, 糖醋鱼/虾, 酸辣汤, 蛋花汤, 玉米浓汤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Chinese Food PPT 12-19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Fonts w:ascii="Calibri" w:cs="Calibri" w:eastAsia="Calibri" w:hAnsi="Calibri"/>
                <w:color w:val="8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Famous </w:t>
              </w:r>
            </w:hyperlink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</w:t>
              </w:r>
            </w:hyperlink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ishes </w:t>
              </w:r>
            </w:hyperlink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</w:t>
              </w:r>
            </w:hyperlink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esearch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KaiTi" w:cs="KaiTi" w:eastAsia="KaiTi" w:hAnsi="KaiTi"/>
                <w:b w:val="0"/>
                <w:color w:val="000000"/>
                <w:sz w:val="24"/>
                <w:szCs w:val="24"/>
                <w:rtl w:val="0"/>
              </w:rPr>
              <w:t xml:space="preserve">宫保鸡丁, 咕噜肉, 酸辣汤。。。。)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rPr/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Culture </w:t>
              </w:r>
            </w:hyperlink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N</w:t>
              </w:r>
            </w:hyperlink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ight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Ind w:w="-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Students will be able to describe their favorite dish and tastes.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口味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酸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甜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辣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Chinese Food PPT 20-25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Comprehensive Charades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Speed </w:t>
              </w:r>
            </w:hyperlink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</w:t>
              </w:r>
            </w:hyperlink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ating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Students will be able to write name of Chinese dishes with price.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KaiTi" w:cs="KaiTi" w:eastAsia="KaiTi" w:hAnsi="KaiTi"/>
                <w:rtl w:val="0"/>
              </w:rPr>
              <w:t xml:space="preserve">宫保鸡丁, 芥兰牛肉,  咕噜肉, 糖醋鱼/虾, 酸辣汤, 蛋花汤, 玉米浓汤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Chinese Food PPT 12-19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bookmarkStart w:colFirst="0" w:colLast="0" w:name="h.30j0zll" w:id="1"/>
            <w:bookmarkEnd w:id="1"/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Students make their own menu with price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b w:val="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Pot Luck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Culture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饮食男女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拉面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我爱中国菜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Adapted from Jefferson County Public Schools, KY, 2011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  <w:font w:name="Calibri"/>
  <w:font w:name="KaiTi"/>
  <w:font w:name="SimSun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0" w:firstLine="36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c_AGiQWLw4n36xxLIjawK6VOmQttBdcv2QBq231cvgk/edit" TargetMode="External"/><Relationship Id="rId22" Type="http://schemas.openxmlformats.org/officeDocument/2006/relationships/hyperlink" Target="http://www.google.com/url?q=http%3A%2F%2Fclt7-12.org%2Fsites%2Fdefault%2Ffiles%2Fuploadfiles%2FFCap%2FUnit3%2FTopic2Lesson3SpeedDating.pdf&amp;sa=D&amp;sntz=1&amp;usg=AFQjCNGDQ7Qb3mcWAiL7DiNxMVwrEYc6mA" TargetMode="External"/><Relationship Id="rId21" Type="http://schemas.openxmlformats.org/officeDocument/2006/relationships/hyperlink" Target="http://www.google.com/url?q=http%3A%2F%2Fclt7-12.org%2Fsites%2Fdefault%2Ffiles%2Fuploadfiles%2FFCap%2FUnit3%2FTopic2Lesson3SpeedDating.pdf&amp;sa=D&amp;sntz=1&amp;usg=AFQjCNGDQ7Qb3mcWAiL7DiNxMVwrEYc6mA" TargetMode="External"/><Relationship Id="rId24" Type="http://schemas.openxmlformats.org/officeDocument/2006/relationships/hyperlink" Target="https://docs.google.com/presentation/d/1BjvE_Cr1RjGLuGPCwSWl-r3QI55Oil-CI9GPqk3IzAo/pub?start=false&amp;loop=false&amp;delayms=3000&amp;slide=id.p18" TargetMode="External"/><Relationship Id="rId23" Type="http://schemas.openxmlformats.org/officeDocument/2006/relationships/hyperlink" Target="http://www.google.com/url?q=http%3A%2F%2Fclt7-12.org%2Fsites%2Fdefault%2Ffiles%2Fuploadfiles%2FFCap%2FUnit3%2FTopic2Lesson3SpeedDating.pdf&amp;sa=D&amp;sntz=1&amp;usg=AFQjCNGDQ7Qb3mcWAiL7DiNxMVwrEYc6mA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open?id=0B3xPhmtlMB4mUllqaHd1M1dzVVk" TargetMode="External"/><Relationship Id="rId26" Type="http://schemas.openxmlformats.org/officeDocument/2006/relationships/hyperlink" Target="http://www.google.com/url?q=http%3A%2F%2Fclt7-12.org%2Fsites%2Fdefault%2Ffiles%2Fuploadfiles%2FFCap%2FUnit3%2FTopic2Lesson4PotLuck.pdf&amp;sa=D&amp;sntz=1&amp;usg=AFQjCNHaMXsX56fQ53HWZ5zd_YjMpgiUgg" TargetMode="External"/><Relationship Id="rId25" Type="http://schemas.openxmlformats.org/officeDocument/2006/relationships/hyperlink" Target="http://www.google.com/url?q=http%3A%2F%2Fclt7-12.org%2Fsites%2Fdefault%2Ffiles%2Fuploadfiles%2FFCap%2FUnit3%2FTopic2Lesson4Makingmenu.pdf&amp;sa=D&amp;sntz=1&amp;usg=AFQjCNEliHPH7OrTh0uvHvCnbBKgUZCt0g" TargetMode="External"/><Relationship Id="rId28" Type="http://schemas.openxmlformats.org/officeDocument/2006/relationships/hyperlink" Target="http://youtu.be/m8yo9o7BIn0" TargetMode="External"/><Relationship Id="rId27" Type="http://schemas.openxmlformats.org/officeDocument/2006/relationships/hyperlink" Target="http://youtu.be/V0vI9SyljNs" TargetMode="External"/><Relationship Id="rId5" Type="http://schemas.openxmlformats.org/officeDocument/2006/relationships/hyperlink" Target="https://docs.google.com/presentation/d/1BjvE_Cr1RjGLuGPCwSWl-r3QI55Oil-CI9GPqk3IzAo" TargetMode="External"/><Relationship Id="rId6" Type="http://schemas.openxmlformats.org/officeDocument/2006/relationships/hyperlink" Target="http://clt7-12.org/sites/default/files/uploadfiles/FCap/Unit3/U3Topic2vocab.pdf" TargetMode="External"/><Relationship Id="rId29" Type="http://schemas.openxmlformats.org/officeDocument/2006/relationships/hyperlink" Target="http://youtu.be/aNm-T3x8Dbk" TargetMode="External"/><Relationship Id="rId7" Type="http://schemas.openxmlformats.org/officeDocument/2006/relationships/hyperlink" Target="https://docs.google.com/presentation/d/1y1YiFjoWjSvSG4zmCY4Bc_H6H6dsS-ZOJbAkxLpKmLw/pub?start=false&amp;loop=false&amp;delayms=3000" TargetMode="External"/><Relationship Id="rId8" Type="http://schemas.openxmlformats.org/officeDocument/2006/relationships/hyperlink" Target="http://www.google.com/url?q=http%3A%2F%2Fclt7-12.org%2Fsites%2Fdefault%2Ffiles%2Fuploadfiles%2FFCap%2FUnit3%2FTopic2Lesson1BingoGame.pdf&amp;sa=D&amp;sntz=1&amp;usg=AFQjCNEknHx2_L0pjQ2CjaEXiGW2ujdfLw" TargetMode="External"/><Relationship Id="rId11" Type="http://schemas.openxmlformats.org/officeDocument/2006/relationships/hyperlink" Target="http://www.google.com/url?q=http%3A%2F%2Fclt7-12.org%2Fsites%2Fdefault%2Ffiles%2Fuploadfiles%2FFCap%2FUnit3%2FTopic2Lesson2Famousdishresearch.pdf&amp;sa=D&amp;sntz=1&amp;usg=AFQjCNGVPJrWL6BBHcG0wyxjXkDpVrx_5g" TargetMode="External"/><Relationship Id="rId10" Type="http://schemas.openxmlformats.org/officeDocument/2006/relationships/hyperlink" Target="https://docs.google.com/presentation/d/1BjvE_Cr1RjGLuGPCwSWl-r3QI55Oil-CI9GPqk3IzAo/pub?start=false&amp;loop=false&amp;delayms=3000&amp;slide=id.p18" TargetMode="External"/><Relationship Id="rId13" Type="http://schemas.openxmlformats.org/officeDocument/2006/relationships/hyperlink" Target="http://www.google.com/url?q=http%3A%2F%2Fclt7-12.org%2Fsites%2Fdefault%2Ffiles%2Fuploadfiles%2FFCap%2FUnit3%2FTopic2Lesson2Famousdishresearch.pdf&amp;sa=D&amp;sntz=1&amp;usg=AFQjCNGVPJrWL6BBHcG0wyxjXkDpVrx_5g" TargetMode="External"/><Relationship Id="rId12" Type="http://schemas.openxmlformats.org/officeDocument/2006/relationships/hyperlink" Target="http://www.google.com/url?q=http%3A%2F%2Fclt7-12.org%2Fsites%2Fdefault%2Ffiles%2Fuploadfiles%2FFCap%2FUnit3%2FTopic2Lesson2Famousdishresearch.pdf&amp;sa=D&amp;sntz=1&amp;usg=AFQjCNGVPJrWL6BBHcG0wyxjXkDpVrx_5g" TargetMode="External"/><Relationship Id="rId15" Type="http://schemas.openxmlformats.org/officeDocument/2006/relationships/hyperlink" Target="http://www.google.com/url?q=http%3A%2F%2Fclt7-12.org%2Fsites%2Fdefault%2Ffiles%2Fuploadfiles%2FFCap%2FUnit3%2FTopic2Lesson2Famousdishresearch.pdf&amp;sa=D&amp;sntz=1&amp;usg=AFQjCNGVPJrWL6BBHcG0wyxjXkDpVrx_5g" TargetMode="External"/><Relationship Id="rId14" Type="http://schemas.openxmlformats.org/officeDocument/2006/relationships/hyperlink" Target="http://www.google.com/url?q=http%3A%2F%2Fclt7-12.org%2Fsites%2Fdefault%2Ffiles%2Fuploadfiles%2FFCap%2FUnit3%2FTopic2Lesson2Famousdishresearch.pdf&amp;sa=D&amp;sntz=1&amp;usg=AFQjCNGVPJrWL6BBHcG0wyxjXkDpVrx_5g" TargetMode="External"/><Relationship Id="rId17" Type="http://schemas.openxmlformats.org/officeDocument/2006/relationships/hyperlink" Target="http://www.google.com/url?q=http%3A%2F%2Fclt7-12.org%2Fsites%2Fdefault%2Ffiles%2Fuploadfiles%2FFCap%2FUnit3%2FTopic2Lesson2CultureNight.pdf&amp;sa=D&amp;sntz=1&amp;usg=AFQjCNGSG16KfMh5xPbgX3_-cmlVNFqSpQ" TargetMode="External"/><Relationship Id="rId16" Type="http://schemas.openxmlformats.org/officeDocument/2006/relationships/hyperlink" Target="http://www.google.com/url?q=http%3A%2F%2Fclt7-12.org%2Fsites%2Fdefault%2Ffiles%2Fuploadfiles%2FFCap%2FUnit3%2FTopic2Lesson2CultureNight.pdf&amp;sa=D&amp;sntz=1&amp;usg=AFQjCNGSG16KfMh5xPbgX3_-cmlVNFqSpQ" TargetMode="External"/><Relationship Id="rId19" Type="http://schemas.openxmlformats.org/officeDocument/2006/relationships/hyperlink" Target="https://docs.google.com/presentation/d/1BjvE_Cr1RjGLuGPCwSWl-r3QI55Oil-CI9GPqk3IzAo/pub?start=false&amp;loop=false&amp;delayms=3000&amp;slide=id.p26" TargetMode="External"/><Relationship Id="rId18" Type="http://schemas.openxmlformats.org/officeDocument/2006/relationships/hyperlink" Target="http://www.google.com/url?q=http%3A%2F%2Fclt7-12.org%2Fsites%2Fdefault%2Ffiles%2Fuploadfiles%2FFCap%2FUnit3%2FTopic2Lesson2CultureNight.pdf&amp;sa=D&amp;sntz=1&amp;usg=AFQjCNGSG16KfMh5xPbgX3_-cmlVNFqSpQ" TargetMode="External"/></Relationships>
</file>